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B907" w14:textId="77777777" w:rsidR="00786AB3" w:rsidRPr="00786AB3" w:rsidRDefault="00786AB3" w:rsidP="00786AB3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786AB3">
        <w:rPr>
          <w:rFonts w:ascii="Times New Roman" w:eastAsia="宋体" w:hAnsi="Times New Roman" w:cs="Times New Roman"/>
          <w:sz w:val="36"/>
          <w:szCs w:val="36"/>
        </w:rPr>
        <w:t>自动化学院科创兴趣小组暨学科竞赛管理办法</w:t>
      </w:r>
    </w:p>
    <w:p w14:paraId="3568F877" w14:textId="77777777" w:rsidR="00786AB3" w:rsidRPr="00786AB3" w:rsidRDefault="00786AB3" w:rsidP="00786AB3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786AB3">
        <w:rPr>
          <w:rFonts w:ascii="Times New Roman" w:eastAsia="宋体" w:hAnsi="Times New Roman" w:cs="Times New Roman"/>
          <w:sz w:val="36"/>
          <w:szCs w:val="36"/>
        </w:rPr>
        <w:t>（试行）</w:t>
      </w:r>
    </w:p>
    <w:p w14:paraId="1710CC8B" w14:textId="77777777" w:rsidR="00786AB3" w:rsidRPr="00786AB3" w:rsidRDefault="00786AB3" w:rsidP="00786AB3">
      <w:pPr>
        <w:rPr>
          <w:rFonts w:ascii="Times New Roman" w:eastAsia="宋体" w:hAnsi="Times New Roman" w:cs="Times New Roman"/>
        </w:rPr>
      </w:pPr>
    </w:p>
    <w:p w14:paraId="7A83A5C4" w14:textId="64F4E480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 xml:space="preserve">第一章 </w:t>
      </w:r>
      <w:r>
        <w:rPr>
          <w:rFonts w:ascii="黑体" w:eastAsia="黑体" w:hAnsi="黑体" w:cs="Times New Roman"/>
          <w:b/>
          <w:bCs/>
          <w:sz w:val="32"/>
          <w:szCs w:val="32"/>
        </w:rPr>
        <w:t xml:space="preserve"> 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总  则</w:t>
      </w:r>
    </w:p>
    <w:p w14:paraId="1BC7FA76" w14:textId="430FD4EA" w:rsidR="00786AB3" w:rsidRPr="00786AB3" w:rsidRDefault="00786AB3" w:rsidP="00786AB3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0"/>
          <w:szCs w:val="21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第一条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创新是科技进步的力量源泉，是国家发展的不竭动力。大学生课创新创业活动是培养大学生科研与创新能力的重要措施，是学校进行素质教育的重要途径。为促进学院大学生</w:t>
      </w:r>
      <w:r>
        <w:rPr>
          <w:rFonts w:ascii="Times New Roman" w:eastAsia="宋体" w:hAnsi="Times New Roman" w:cs="Times New Roman" w:hint="eastAsia"/>
          <w:sz w:val="28"/>
          <w:szCs w:val="28"/>
        </w:rPr>
        <w:t>科创</w:t>
      </w:r>
      <w:r w:rsidRPr="00786AB3">
        <w:rPr>
          <w:rFonts w:ascii="Times New Roman" w:eastAsia="宋体" w:hAnsi="Times New Roman" w:cs="Times New Roman"/>
          <w:sz w:val="28"/>
          <w:szCs w:val="28"/>
        </w:rPr>
        <w:t>活动的蓬勃开展，特制定本条例。</w:t>
      </w:r>
    </w:p>
    <w:p w14:paraId="277B5607" w14:textId="25D29C6E" w:rsidR="00786AB3" w:rsidRPr="00786AB3" w:rsidRDefault="00786AB3" w:rsidP="00786AB3">
      <w:pPr>
        <w:spacing w:line="360" w:lineRule="auto"/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第二条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自动化学院科创兴趣小组的宗旨：崇尚科学、追求真知、勤奋学习、锐意创新、迎接挑战。</w:t>
      </w:r>
    </w:p>
    <w:p w14:paraId="41A00DE7" w14:textId="6CAFF07A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0"/>
          <w:szCs w:val="21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Pr="00786AB3">
        <w:rPr>
          <w:rFonts w:ascii="黑体" w:eastAsia="黑体" w:hAnsi="黑体" w:cs="Times New Roman" w:hint="eastAsia"/>
          <w:b/>
          <w:bCs/>
          <w:sz w:val="28"/>
          <w:szCs w:val="28"/>
        </w:rPr>
        <w:t>三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自动化学院科创兴趣小组的目</w:t>
      </w:r>
      <w:bookmarkStart w:id="0" w:name="_GoBack"/>
      <w:bookmarkEnd w:id="0"/>
      <w:r w:rsidRPr="00786AB3">
        <w:rPr>
          <w:rFonts w:ascii="Times New Roman" w:eastAsia="宋体" w:hAnsi="Times New Roman" w:cs="Times New Roman"/>
          <w:sz w:val="28"/>
          <w:szCs w:val="28"/>
        </w:rPr>
        <w:t>的：按照高等学校培养人才的根本要求，广泛吸引和推动广大学院学生积极参与科创活动。以创新人才培养模式为驱动，以学科竞赛为引领，以实际科硏项目为支撑，在指导教师培训和指导下，逐步培养和加强学生实践创新能力和团队协作意识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786AB3">
        <w:rPr>
          <w:rFonts w:ascii="Times New Roman" w:eastAsia="宋体" w:hAnsi="Times New Roman" w:cs="Times New Roman"/>
          <w:sz w:val="28"/>
          <w:szCs w:val="28"/>
        </w:rPr>
        <w:t>为学生充分利用学院实践教学资源，加强自身专业知识学习，激发科技创新热情，提高科技创新能力提供有效平台。</w:t>
      </w:r>
    </w:p>
    <w:p w14:paraId="34423C12" w14:textId="21EEE08A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 xml:space="preserve">第二章 </w:t>
      </w:r>
      <w:r>
        <w:rPr>
          <w:rFonts w:ascii="黑体" w:eastAsia="黑体" w:hAnsi="黑体" w:cs="Times New Roman"/>
          <w:b/>
          <w:bCs/>
          <w:sz w:val="32"/>
          <w:szCs w:val="32"/>
        </w:rPr>
        <w:t xml:space="preserve"> 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组织机构及其职责</w:t>
      </w:r>
    </w:p>
    <w:p w14:paraId="6C07609E" w14:textId="77777777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0"/>
          <w:szCs w:val="21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第四条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学院成立科创兴趣小组领导小组，领导小组由学院领导，专职辅导员组成，领导小组办公室设在学办。领导小组负责组织、协调大学生科创及学科竞赛活动。</w:t>
      </w:r>
    </w:p>
    <w:p w14:paraId="721284AE" w14:textId="77777777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0"/>
          <w:szCs w:val="21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第五条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学院成立科创兴趣小组指导委员会，聘请职能部门、各学科的专家、老师担任指导委员会委员负责指导、实施学生科创活动，并受聘担任有关学术科技竞赛评委。</w:t>
      </w:r>
    </w:p>
    <w:p w14:paraId="4B790E02" w14:textId="12BDBF6E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0"/>
          <w:szCs w:val="21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lastRenderedPageBreak/>
        <w:t>第六条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科创兴趣小组是大学生进行课外学术科技活动的团体组织，学院鼓励并扶持此类兴趣小组的建设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及相关活动的开展</w:t>
      </w:r>
      <w:r w:rsidRPr="00786AB3">
        <w:rPr>
          <w:rFonts w:ascii="Times New Roman" w:eastAsia="宋体" w:hAnsi="Times New Roman" w:cs="Times New Roman"/>
          <w:sz w:val="28"/>
          <w:szCs w:val="28"/>
        </w:rPr>
        <w:t>。科创兴趣小组要在团委、科协的管理指导下，积极开展工作，调动广大同学参与学术科技活动的积极性。</w:t>
      </w:r>
    </w:p>
    <w:p w14:paraId="7E1B33DF" w14:textId="44D37429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32"/>
          <w:szCs w:val="32"/>
        </w:rPr>
        <w:t>三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章  小组和竞赛分类</w:t>
      </w:r>
    </w:p>
    <w:p w14:paraId="74A1E759" w14:textId="497FCB29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bookmarkStart w:id="1" w:name="_Hlk66865159"/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七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本办法所指科创兴趣小组包括：</w:t>
      </w:r>
      <w:bookmarkEnd w:id="1"/>
      <w:r w:rsidRPr="00786AB3">
        <w:rPr>
          <w:rFonts w:ascii="Times New Roman" w:eastAsia="宋体" w:hAnsi="Times New Roman" w:cs="Times New Roman"/>
          <w:sz w:val="28"/>
          <w:szCs w:val="28"/>
        </w:rPr>
        <w:t>“</w:t>
      </w:r>
      <w:r w:rsidRPr="00786AB3">
        <w:rPr>
          <w:rFonts w:ascii="Times New Roman" w:eastAsia="宋体" w:hAnsi="Times New Roman" w:cs="Times New Roman"/>
          <w:sz w:val="28"/>
          <w:szCs w:val="28"/>
        </w:rPr>
        <w:t>互联网</w:t>
      </w:r>
      <w:r w:rsidRPr="00786AB3">
        <w:rPr>
          <w:rFonts w:ascii="Times New Roman" w:eastAsia="宋体" w:hAnsi="Times New Roman" w:cs="Times New Roman"/>
          <w:sz w:val="28"/>
          <w:szCs w:val="28"/>
        </w:rPr>
        <w:t>+”</w:t>
      </w:r>
      <w:r w:rsidRPr="00786AB3">
        <w:rPr>
          <w:rFonts w:ascii="Times New Roman" w:eastAsia="宋体" w:hAnsi="Times New Roman" w:cs="Times New Roman"/>
          <w:sz w:val="28"/>
          <w:szCs w:val="28"/>
        </w:rPr>
        <w:t>创新创业兴趣小组；</w:t>
      </w:r>
      <w:r w:rsidRPr="00786AB3">
        <w:rPr>
          <w:rFonts w:ascii="Times New Roman" w:eastAsia="宋体" w:hAnsi="Times New Roman" w:cs="Times New Roman"/>
          <w:sz w:val="28"/>
          <w:szCs w:val="28"/>
        </w:rPr>
        <w:t>“</w:t>
      </w:r>
      <w:r w:rsidRPr="00786AB3">
        <w:rPr>
          <w:rFonts w:ascii="Times New Roman" w:eastAsia="宋体" w:hAnsi="Times New Roman" w:cs="Times New Roman"/>
          <w:sz w:val="28"/>
          <w:szCs w:val="28"/>
        </w:rPr>
        <w:t>挑战杯</w:t>
      </w:r>
      <w:r w:rsidRPr="00786AB3">
        <w:rPr>
          <w:rFonts w:ascii="Times New Roman" w:eastAsia="宋体" w:hAnsi="Times New Roman" w:cs="Times New Roman"/>
          <w:sz w:val="28"/>
          <w:szCs w:val="28"/>
        </w:rPr>
        <w:t>”</w:t>
      </w:r>
      <w:r w:rsidRPr="00786AB3">
        <w:rPr>
          <w:rFonts w:ascii="Times New Roman" w:eastAsia="宋体" w:hAnsi="Times New Roman" w:cs="Times New Roman"/>
          <w:sz w:val="28"/>
          <w:szCs w:val="28"/>
        </w:rPr>
        <w:t>科技学术兴趣小组；智能车兴趣小组；无人机兴趣小组</w:t>
      </w:r>
      <w:r w:rsidRPr="00DF28EC">
        <w:rPr>
          <w:rFonts w:ascii="Times New Roman" w:eastAsia="宋体" w:hAnsi="Times New Roman" w:cs="Times New Roman"/>
          <w:sz w:val="28"/>
          <w:szCs w:val="28"/>
        </w:rPr>
        <w:t>；机器人兴趣小组；虚拟仪器兴趣小组；</w:t>
      </w:r>
      <w:r w:rsidRPr="00DF28EC">
        <w:rPr>
          <w:rFonts w:ascii="Times New Roman" w:eastAsia="宋体" w:hAnsi="Times New Roman" w:cs="Times New Roman"/>
          <w:sz w:val="28"/>
          <w:szCs w:val="28"/>
        </w:rPr>
        <w:t>PLC</w:t>
      </w:r>
      <w:r w:rsidRPr="00DF28EC">
        <w:rPr>
          <w:rFonts w:ascii="Times New Roman" w:eastAsia="宋体" w:hAnsi="Times New Roman" w:cs="Times New Roman"/>
          <w:sz w:val="28"/>
          <w:szCs w:val="28"/>
        </w:rPr>
        <w:t>兴趣小组；数学建模兴趣小组；电子设计兴趣小组；专利设计兴趣小组和新能</w:t>
      </w:r>
      <w:r w:rsidRPr="00786AB3">
        <w:rPr>
          <w:rFonts w:ascii="Times New Roman" w:eastAsia="宋体" w:hAnsi="Times New Roman" w:cs="Times New Roman"/>
          <w:sz w:val="28"/>
          <w:szCs w:val="28"/>
        </w:rPr>
        <w:t>源电力电子技术兴趣小组。</w:t>
      </w:r>
    </w:p>
    <w:p w14:paraId="02352C8F" w14:textId="751CDB96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八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本办法所指竞赛包括：各类科技创新竞赛、学科竞赛、创业大赛等竞赛活动。</w:t>
      </w:r>
    </w:p>
    <w:p w14:paraId="583D34ED" w14:textId="617DC369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32"/>
          <w:szCs w:val="32"/>
        </w:rPr>
        <w:t>四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章  组织动员</w:t>
      </w:r>
    </w:p>
    <w:p w14:paraId="3F245365" w14:textId="1564C5D7" w:rsid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九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兴趣小组成员可在全院范围内公开选拔，按照成绩排名择优录取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，原则上要求上一学期专业成绩排名前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5</w:t>
      </w:r>
      <w:r w:rsidR="00DF28EC">
        <w:rPr>
          <w:rFonts w:ascii="Times New Roman" w:eastAsia="宋体" w:hAnsi="Times New Roman" w:cs="Times New Roman"/>
          <w:sz w:val="28"/>
          <w:szCs w:val="28"/>
        </w:rPr>
        <w:t>0%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，必修课正考无挂科（主要学生干部可适当放宽）</w:t>
      </w:r>
      <w:r w:rsidRPr="00786AB3">
        <w:rPr>
          <w:rFonts w:ascii="Times New Roman" w:eastAsia="宋体" w:hAnsi="Times New Roman" w:cs="Times New Roman"/>
          <w:sz w:val="28"/>
          <w:szCs w:val="28"/>
        </w:rPr>
        <w:t>。根据学生兴趣特长及爱好，自由选择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对应小组</w:t>
      </w:r>
      <w:r w:rsidRPr="00786AB3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376CCB55" w14:textId="54F9CE5D" w:rsidR="002506E8" w:rsidRPr="00786AB3" w:rsidRDefault="002506E8" w:rsidP="00786AB3">
      <w:pPr>
        <w:ind w:firstLineChars="200" w:firstLine="562"/>
        <w:rPr>
          <w:rFonts w:ascii="Times New Roman" w:eastAsia="宋体" w:hAnsi="Times New Roman" w:cs="Times New Roman" w:hint="eastAsia"/>
          <w:sz w:val="28"/>
          <w:szCs w:val="28"/>
        </w:rPr>
      </w:pPr>
      <w:r w:rsidRPr="002506E8">
        <w:rPr>
          <w:rFonts w:ascii="黑体" w:eastAsia="黑体" w:hAnsi="黑体" w:cs="Times New Roman" w:hint="eastAsia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</w:t>
      </w:r>
      <w:r w:rsidRPr="002506E8">
        <w:rPr>
          <w:rFonts w:ascii="黑体" w:eastAsia="黑体" w:hAnsi="黑体" w:cs="Times New Roman" w:hint="eastAsia"/>
          <w:b/>
          <w:bCs/>
          <w:sz w:val="28"/>
          <w:szCs w:val="28"/>
        </w:rPr>
        <w:t>条</w:t>
      </w:r>
      <w:r w:rsidRPr="002506E8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原则上要求参加对应学科竞赛的学生必须是该对应兴趣小组成员。</w:t>
      </w:r>
    </w:p>
    <w:p w14:paraId="6FA027B9" w14:textId="481EEA11" w:rsidR="00786AB3" w:rsidRPr="00DF28EC" w:rsidRDefault="00786AB3" w:rsidP="00DF28EC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DF28EC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十一</w:t>
      </w:r>
      <w:r w:rsidRPr="00DF28EC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DF28E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DF28EC" w:rsidRPr="00DF28EC">
        <w:rPr>
          <w:rFonts w:ascii="Times New Roman" w:eastAsia="宋体" w:hAnsi="Times New Roman" w:cs="Times New Roman" w:hint="eastAsia"/>
          <w:sz w:val="28"/>
          <w:szCs w:val="28"/>
        </w:rPr>
        <w:t>兴趣小组必须设立组长，负责整个小组活动的申报、组织和协调工作。另设研究生朋辈导师一名，负责小组技术支持。</w:t>
      </w:r>
      <w:r w:rsidRPr="00DF28EC">
        <w:rPr>
          <w:rFonts w:ascii="Times New Roman" w:eastAsia="宋体" w:hAnsi="Times New Roman" w:cs="Times New Roman"/>
          <w:sz w:val="28"/>
          <w:szCs w:val="28"/>
        </w:rPr>
        <w:t>兴趣小组必须有专业的指导教师作指导，负责小组成员的选拔和管理、</w:t>
      </w:r>
      <w:r w:rsidRPr="00DF28EC">
        <w:rPr>
          <w:rFonts w:ascii="Times New Roman" w:eastAsia="宋体" w:hAnsi="Times New Roman" w:cs="Times New Roman"/>
          <w:sz w:val="28"/>
          <w:szCs w:val="28"/>
        </w:rPr>
        <w:lastRenderedPageBreak/>
        <w:t>项目的技术指导、进度的监督督促及日常工作的协调处理。</w:t>
      </w:r>
    </w:p>
    <w:p w14:paraId="368DAC61" w14:textId="0D961E91" w:rsidR="00786AB3" w:rsidRDefault="00786AB3" w:rsidP="00DF28EC">
      <w:pPr>
        <w:ind w:firstLineChars="200" w:firstLine="562"/>
        <w:rPr>
          <w:rFonts w:ascii="Times New Roman" w:eastAsia="宋体" w:hAnsi="Times New Roman" w:cs="Times New Roman" w:hint="eastAsia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十二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E11AC0">
        <w:rPr>
          <w:rFonts w:ascii="Times New Roman" w:eastAsia="宋体" w:hAnsi="Times New Roman" w:cs="Times New Roman" w:hint="eastAsia"/>
          <w:sz w:val="28"/>
          <w:szCs w:val="28"/>
        </w:rPr>
        <w:t>各</w:t>
      </w:r>
      <w:r w:rsidRPr="00786AB3">
        <w:rPr>
          <w:rFonts w:ascii="Times New Roman" w:eastAsia="宋体" w:hAnsi="Times New Roman" w:cs="Times New Roman"/>
          <w:sz w:val="28"/>
          <w:szCs w:val="28"/>
        </w:rPr>
        <w:t>兴趣小组要经过学院资格审核批准后方可</w:t>
      </w:r>
      <w:r w:rsidR="00E11AC0">
        <w:rPr>
          <w:rFonts w:ascii="Times New Roman" w:eastAsia="宋体" w:hAnsi="Times New Roman" w:cs="Times New Roman" w:hint="eastAsia"/>
          <w:sz w:val="28"/>
          <w:szCs w:val="28"/>
        </w:rPr>
        <w:t>开展各类</w:t>
      </w:r>
      <w:r w:rsidRPr="00786AB3">
        <w:rPr>
          <w:rFonts w:ascii="Times New Roman" w:eastAsia="宋体" w:hAnsi="Times New Roman" w:cs="Times New Roman"/>
          <w:sz w:val="28"/>
          <w:szCs w:val="28"/>
        </w:rPr>
        <w:t>创新</w:t>
      </w:r>
      <w:r w:rsidR="00E11AC0">
        <w:rPr>
          <w:rFonts w:ascii="Times New Roman" w:eastAsia="宋体" w:hAnsi="Times New Roman" w:cs="Times New Roman" w:hint="eastAsia"/>
          <w:sz w:val="28"/>
          <w:szCs w:val="28"/>
        </w:rPr>
        <w:t>创业</w:t>
      </w:r>
      <w:r w:rsidRPr="00786AB3">
        <w:rPr>
          <w:rFonts w:ascii="Times New Roman" w:eastAsia="宋体" w:hAnsi="Times New Roman" w:cs="Times New Roman"/>
          <w:sz w:val="28"/>
          <w:szCs w:val="28"/>
        </w:rPr>
        <w:t>活动。</w:t>
      </w:r>
    </w:p>
    <w:p w14:paraId="01DF786F" w14:textId="6731758F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32"/>
          <w:szCs w:val="32"/>
        </w:rPr>
        <w:t>五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章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Times New Roman"/>
          <w:b/>
          <w:bCs/>
          <w:sz w:val="32"/>
          <w:szCs w:val="32"/>
        </w:rPr>
        <w:t xml:space="preserve"> 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活动内容及形式</w:t>
      </w:r>
    </w:p>
    <w:p w14:paraId="751BD91E" w14:textId="61A97BB1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十三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科创兴趣小组活动的内容：非专业的兴趣项目的理论探讨、实验研究、技术创新、产品开发；所学课程与专业的相关课题的理论探讨、实验研究、技术创新、产品开发；科普宣传、科研成果的转化及创业计划等。</w:t>
      </w:r>
    </w:p>
    <w:p w14:paraId="486546D7" w14:textId="64A01CD1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十四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科创兴趣小组活动的形式：参观学习、学生自主开展课题研究，参与教师科研课题，社会实践、调查研究，承接科研项目，开展创业计划，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学术沙龙和</w:t>
      </w:r>
      <w:r w:rsidRPr="00786AB3">
        <w:rPr>
          <w:rFonts w:ascii="Times New Roman" w:eastAsia="宋体" w:hAnsi="Times New Roman" w:cs="Times New Roman"/>
          <w:sz w:val="28"/>
          <w:szCs w:val="28"/>
        </w:rPr>
        <w:t>参加各类学术讲座及学术科技竞赛</w:t>
      </w:r>
      <w:r w:rsidR="00DF28EC">
        <w:rPr>
          <w:rFonts w:ascii="Times New Roman" w:eastAsia="宋体" w:hAnsi="Times New Roman" w:cs="Times New Roman" w:hint="eastAsia"/>
          <w:sz w:val="28"/>
          <w:szCs w:val="28"/>
        </w:rPr>
        <w:t>等</w:t>
      </w:r>
      <w:r w:rsidRPr="00786AB3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05B8915" w14:textId="2463FB95" w:rsidR="00786AB3" w:rsidRPr="00786AB3" w:rsidRDefault="00786AB3" w:rsidP="00786AB3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十五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为促进大学生科创兴趣小组活动的开展，学院将每年定期举办科技作品展览、创业计划大赛，基础学科知识竞赛、基础实验技能竞赛。加强科普知识宣传，举办专题学术报告会、研讨会，浓厚校园学术科技氛围。</w:t>
      </w:r>
    </w:p>
    <w:p w14:paraId="02A6E8D0" w14:textId="77777777" w:rsidR="00786AB3" w:rsidRPr="00786AB3" w:rsidRDefault="00786AB3" w:rsidP="00786AB3">
      <w:pPr>
        <w:rPr>
          <w:rFonts w:ascii="Times New Roman" w:eastAsia="宋体" w:hAnsi="Times New Roman" w:cs="Times New Roman"/>
        </w:rPr>
      </w:pPr>
    </w:p>
    <w:p w14:paraId="583E228B" w14:textId="54518BFA" w:rsidR="00786AB3" w:rsidRPr="00786AB3" w:rsidRDefault="00786AB3" w:rsidP="00786AB3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786AB3">
        <w:rPr>
          <w:rFonts w:ascii="黑体" w:eastAsia="黑体" w:hAnsi="黑体" w:cs="Times New Roman"/>
          <w:b/>
          <w:bCs/>
          <w:sz w:val="32"/>
          <w:szCs w:val="32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786AB3">
        <w:rPr>
          <w:rFonts w:ascii="黑体" w:eastAsia="黑体" w:hAnsi="黑体" w:cs="Times New Roman"/>
          <w:b/>
          <w:bCs/>
          <w:sz w:val="32"/>
          <w:szCs w:val="32"/>
        </w:rPr>
        <w:t>章  附  则</w:t>
      </w:r>
    </w:p>
    <w:p w14:paraId="62C00411" w14:textId="115413AC" w:rsidR="00786AB3" w:rsidRPr="00786AB3" w:rsidRDefault="00786AB3" w:rsidP="00E11AC0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十六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学院支持的创新创业竞赛，其作品所有权归属学院。</w:t>
      </w:r>
    </w:p>
    <w:p w14:paraId="7B68DB49" w14:textId="0A19F8CC" w:rsidR="00786AB3" w:rsidRPr="00786AB3" w:rsidRDefault="00786AB3" w:rsidP="00E11AC0">
      <w:pPr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 w:rsidRPr="00786AB3">
        <w:rPr>
          <w:rFonts w:ascii="黑体" w:eastAsia="黑体" w:hAnsi="黑体" w:cs="Times New Roman"/>
          <w:b/>
          <w:bCs/>
          <w:sz w:val="28"/>
          <w:szCs w:val="28"/>
        </w:rPr>
        <w:t>第</w:t>
      </w:r>
      <w:r w:rsidR="00E11AC0">
        <w:rPr>
          <w:rFonts w:ascii="黑体" w:eastAsia="黑体" w:hAnsi="黑体" w:cs="Times New Roman" w:hint="eastAsia"/>
          <w:b/>
          <w:bCs/>
          <w:sz w:val="28"/>
          <w:szCs w:val="28"/>
        </w:rPr>
        <w:t>十七</w:t>
      </w:r>
      <w:r w:rsidRPr="00786AB3">
        <w:rPr>
          <w:rFonts w:ascii="黑体" w:eastAsia="黑体" w:hAnsi="黑体" w:cs="Times New Roman"/>
          <w:b/>
          <w:bCs/>
          <w:sz w:val="28"/>
          <w:szCs w:val="28"/>
        </w:rPr>
        <w:t>条</w:t>
      </w:r>
      <w:r w:rsidRPr="00786AB3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86AB3">
        <w:rPr>
          <w:rFonts w:ascii="Times New Roman" w:eastAsia="宋体" w:hAnsi="Times New Roman" w:cs="Times New Roman"/>
          <w:sz w:val="28"/>
          <w:szCs w:val="28"/>
        </w:rPr>
        <w:t>本办法自发布之日起施行，由自动化学院学生工作办公室负责解释。</w:t>
      </w:r>
    </w:p>
    <w:p w14:paraId="28AE33E0" w14:textId="77777777" w:rsidR="00433D6E" w:rsidRPr="00786AB3" w:rsidRDefault="00433D6E">
      <w:pPr>
        <w:rPr>
          <w:rFonts w:ascii="Times New Roman" w:eastAsia="宋体" w:hAnsi="Times New Roman" w:cs="Times New Roman"/>
        </w:rPr>
      </w:pPr>
    </w:p>
    <w:sectPr w:rsidR="00433D6E" w:rsidRPr="0078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98B4" w14:textId="77777777" w:rsidR="00807A99" w:rsidRDefault="00807A99" w:rsidP="00786AB3">
      <w:r>
        <w:separator/>
      </w:r>
    </w:p>
  </w:endnote>
  <w:endnote w:type="continuationSeparator" w:id="0">
    <w:p w14:paraId="39DB5DB0" w14:textId="77777777" w:rsidR="00807A99" w:rsidRDefault="00807A99" w:rsidP="0078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E95F" w14:textId="77777777" w:rsidR="00807A99" w:rsidRDefault="00807A99" w:rsidP="00786AB3">
      <w:r>
        <w:separator/>
      </w:r>
    </w:p>
  </w:footnote>
  <w:footnote w:type="continuationSeparator" w:id="0">
    <w:p w14:paraId="334AF7D3" w14:textId="77777777" w:rsidR="00807A99" w:rsidRDefault="00807A99" w:rsidP="0078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57"/>
    <w:rsid w:val="00087557"/>
    <w:rsid w:val="002506E8"/>
    <w:rsid w:val="00433D6E"/>
    <w:rsid w:val="004B27B3"/>
    <w:rsid w:val="004D4406"/>
    <w:rsid w:val="00786AB3"/>
    <w:rsid w:val="00807A99"/>
    <w:rsid w:val="0087632B"/>
    <w:rsid w:val="00D74974"/>
    <w:rsid w:val="00DF28EC"/>
    <w:rsid w:val="00E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47DB"/>
  <w15:chartTrackingRefBased/>
  <w15:docId w15:val="{22F02997-A989-4E2F-8921-5A7E42C3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2021-03-16T07:26:00Z</dcterms:created>
  <dcterms:modified xsi:type="dcterms:W3CDTF">2021-03-17T08:19:00Z</dcterms:modified>
</cp:coreProperties>
</file>